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77C339" w14:textId="5AD227A4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Mangal"/>
          <w:b/>
          <w:color w:val="auto"/>
          <w:position w:val="0"/>
          <w:sz w:val="24"/>
          <w:szCs w:val="24"/>
          <w:lang w:eastAsia="hi-IN" w:bidi="hi-IN"/>
        </w:rPr>
      </w:pPr>
      <w:bookmarkStart w:id="0" w:name="front"/>
      <w:r w:rsidRPr="00611EC1">
        <w:rPr>
          <w:rFonts w:ascii="Times New Roman" w:eastAsia="Times New Roman" w:hAnsi="Times New Roman"/>
          <w:b/>
          <w:position w:val="0"/>
          <w:sz w:val="24"/>
          <w:szCs w:val="24"/>
          <w:lang w:eastAsia="hi-IN" w:bidi="hi-IN"/>
        </w:rPr>
        <w:t>PROGETTO DI LOTTA BIOLOGICA ED INTEGRATA ALLE ZANZARE 202</w:t>
      </w:r>
      <w:r w:rsidR="004E38E9">
        <w:rPr>
          <w:rFonts w:ascii="Times New Roman" w:eastAsia="SimSun" w:hAnsi="Times New Roman" w:cs="Mangal"/>
          <w:b/>
          <w:color w:val="auto"/>
          <w:position w:val="0"/>
          <w:sz w:val="24"/>
          <w:szCs w:val="24"/>
          <w:lang w:eastAsia="hi-IN" w:bidi="hi-IN"/>
        </w:rPr>
        <w:t>4</w:t>
      </w:r>
    </w:p>
    <w:p w14:paraId="4B893A46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</w:p>
    <w:p w14:paraId="6A8D5DBA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</w:p>
    <w:p w14:paraId="4C51A1A7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</w:p>
    <w:p w14:paraId="72B371E2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</w:p>
    <w:p w14:paraId="6924F2B8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  <w:t xml:space="preserve">Relazione attività </w:t>
      </w:r>
    </w:p>
    <w:p w14:paraId="4980745B" w14:textId="4E887C05" w:rsidR="00B72F2F" w:rsidRPr="00611EC1" w:rsidRDefault="00E71B93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i/>
          <w:iCs/>
          <w:color w:val="00000A"/>
          <w:position w:val="0"/>
          <w:sz w:val="32"/>
          <w:szCs w:val="32"/>
          <w:lang w:eastAsia="hi-IN" w:bidi="hi-IN"/>
        </w:rPr>
      </w:pPr>
      <w:r>
        <w:rPr>
          <w:rFonts w:ascii="Times New Roman" w:eastAsia="Times New Roman" w:hAnsi="Times New Roman"/>
          <w:bCs/>
          <w:color w:val="00000A"/>
          <w:position w:val="0"/>
          <w:sz w:val="32"/>
          <w:szCs w:val="32"/>
          <w:lang w:eastAsia="hi-IN" w:bidi="hi-IN"/>
        </w:rPr>
        <w:t>Luglio</w:t>
      </w:r>
      <w:r w:rsidR="008B093A">
        <w:rPr>
          <w:rFonts w:ascii="Times New Roman" w:eastAsia="Times New Roman" w:hAnsi="Times New Roman"/>
          <w:bCs/>
          <w:color w:val="00000A"/>
          <w:position w:val="0"/>
          <w:sz w:val="32"/>
          <w:szCs w:val="32"/>
          <w:lang w:eastAsia="hi-IN" w:bidi="hi-IN"/>
        </w:rPr>
        <w:t xml:space="preserve"> 202</w:t>
      </w:r>
      <w:r w:rsidR="004E38E9">
        <w:rPr>
          <w:rFonts w:ascii="Times New Roman" w:eastAsia="Times New Roman" w:hAnsi="Times New Roman"/>
          <w:bCs/>
          <w:color w:val="00000A"/>
          <w:position w:val="0"/>
          <w:sz w:val="32"/>
          <w:szCs w:val="32"/>
          <w:lang w:eastAsia="hi-IN" w:bidi="hi-IN"/>
        </w:rPr>
        <w:t>4</w:t>
      </w:r>
    </w:p>
    <w:p w14:paraId="5FFC9608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Cs/>
          <w:i/>
          <w:iCs/>
          <w:color w:val="00000A"/>
          <w:position w:val="0"/>
          <w:sz w:val="32"/>
          <w:szCs w:val="32"/>
          <w:lang w:eastAsia="hi-IN" w:bidi="hi-IN"/>
        </w:rPr>
      </w:pPr>
      <w:r w:rsidRPr="00611EC1">
        <w:rPr>
          <w:rFonts w:ascii="Times New Roman" w:eastAsia="Times New Roman" w:hAnsi="Times New Roman"/>
          <w:bCs/>
          <w:i/>
          <w:iCs/>
          <w:color w:val="00000A"/>
          <w:position w:val="0"/>
          <w:sz w:val="32"/>
          <w:szCs w:val="32"/>
          <w:lang w:eastAsia="hi-IN" w:bidi="hi-IN"/>
        </w:rPr>
        <w:t>Nei Comuni di:</w:t>
      </w:r>
    </w:p>
    <w:p w14:paraId="78149BFA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49B0B550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1B28A2B2" w14:textId="77777777" w:rsidR="00B72F2F" w:rsidRDefault="00B72F2F" w:rsidP="00611EC1">
      <w:pPr>
        <w:suppressAutoHyphens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</w:pPr>
    </w:p>
    <w:p w14:paraId="00F637F9" w14:textId="77777777" w:rsidR="00B72F2F" w:rsidRDefault="00B72F2F" w:rsidP="00611EC1">
      <w:pPr>
        <w:suppressAutoHyphens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</w:pPr>
    </w:p>
    <w:p w14:paraId="2F59E36F" w14:textId="528318C6" w:rsidR="001E7BE7" w:rsidRPr="00611EC1" w:rsidRDefault="001E7BE7" w:rsidP="001E7BE7">
      <w:pPr>
        <w:suppressAutoHyphens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</w:pP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Alessandria</w:t>
      </w:r>
      <w:r w:rsidRPr="00611EC1">
        <w:rPr>
          <w:rFonts w:ascii="Times New Roman" w:eastAsia="SimSun" w:hAnsi="Times New Roman" w:cs="Mangal"/>
          <w:bCs/>
          <w:color w:val="D9D9D9"/>
          <w:position w:val="0"/>
          <w:sz w:val="32"/>
          <w:szCs w:val="32"/>
          <w:lang w:eastAsia="hi-IN" w:bidi="hi-IN"/>
        </w:rPr>
        <w:t>, Alluvioni-</w:t>
      </w:r>
      <w:r w:rsidR="00621829" w:rsidRPr="00611EC1">
        <w:rPr>
          <w:rFonts w:ascii="Times New Roman" w:eastAsia="SimSun" w:hAnsi="Times New Roman" w:cs="Mangal"/>
          <w:bCs/>
          <w:color w:val="D9D9D9"/>
          <w:position w:val="0"/>
          <w:sz w:val="32"/>
          <w:szCs w:val="32"/>
          <w:lang w:eastAsia="hi-IN" w:bidi="hi-IN"/>
        </w:rPr>
        <w:t>Piovera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, Basaluzzo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, 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Basaluzzo, Bassignana, 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Borgoratto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Alessandrino,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Bosco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Marengo,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Capriata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d’Orba,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Castellazzo Bormida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, 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Casal Cermelli, Castellazzo Bormida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, </w:t>
      </w:r>
      <w:r w:rsidRPr="001E7BE7">
        <w:rPr>
          <w:rFonts w:ascii="Times New Roman" w:eastAsia="Times New Roman" w:hAnsi="Times New Roman"/>
          <w:bCs/>
          <w:color w:val="0D0D0D" w:themeColor="text1" w:themeTint="F2"/>
          <w:position w:val="0"/>
          <w:sz w:val="32"/>
          <w:szCs w:val="32"/>
          <w:lang w:eastAsia="hi-IN" w:bidi="hi-IN"/>
        </w:rPr>
        <w:t>Castelnuovo Scrivia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, Castelspina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,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Francavilla Bisio, Frascaro, Fresonara, Frugarlo, Gamalero, Molino dei Torti, 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Moncastello, 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Ovada,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Pasturana,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Pietra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Marazzi,</w:t>
      </w:r>
      <w:r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Predosa, Sale, Sezzadio, Tagliolo </w:t>
      </w:r>
      <w:r w:rsidR="00621829" w:rsidRPr="00611EC1"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>Monferrato, Tassarolo</w:t>
      </w:r>
      <w:r>
        <w:rPr>
          <w:rFonts w:ascii="Times New Roman" w:eastAsia="Times New Roman" w:hAnsi="Times New Roman"/>
          <w:bCs/>
          <w:color w:val="D9D9D9"/>
          <w:position w:val="0"/>
          <w:sz w:val="32"/>
          <w:szCs w:val="32"/>
          <w:lang w:eastAsia="hi-IN" w:bidi="hi-IN"/>
        </w:rPr>
        <w:t xml:space="preserve"> e Tortona. </w:t>
      </w:r>
    </w:p>
    <w:p w14:paraId="746F73EB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72BF0191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24AC19FA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796D60DC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7429DE57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0543AAB7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0FF8F2BE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5C8528B5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7B777EBE" w14:textId="77777777" w:rsidR="00B72F2F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</w:p>
    <w:p w14:paraId="32463ACE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</w:pPr>
      <w:r w:rsidRPr="00611EC1">
        <w:rPr>
          <w:rFonts w:ascii="Times New Roman" w:eastAsia="Times New Roman" w:hAnsi="Times New Roman"/>
          <w:b/>
          <w:color w:val="00000A"/>
          <w:position w:val="0"/>
          <w:sz w:val="32"/>
          <w:szCs w:val="32"/>
          <w:lang w:eastAsia="hi-IN" w:bidi="hi-IN"/>
        </w:rPr>
        <w:t>RTS</w:t>
      </w:r>
    </w:p>
    <w:p w14:paraId="4B4ACD5F" w14:textId="77777777" w:rsidR="00B72F2F" w:rsidRPr="00611EC1" w:rsidRDefault="00B72F2F" w:rsidP="00611EC1">
      <w:pPr>
        <w:suppressAutoHyphens/>
        <w:spacing w:line="276" w:lineRule="exact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/>
          <w:bCs/>
          <w:i/>
          <w:iCs/>
          <w:color w:val="00000A"/>
          <w:position w:val="0"/>
          <w:sz w:val="32"/>
          <w:szCs w:val="32"/>
          <w:lang w:eastAsia="hi-IN" w:bidi="hi-IN"/>
        </w:rPr>
      </w:pPr>
      <w:r w:rsidRPr="00611EC1">
        <w:rPr>
          <w:rFonts w:ascii="Times New Roman" w:eastAsia="Times New Roman" w:hAnsi="Times New Roman"/>
          <w:bCs/>
          <w:i/>
          <w:iCs/>
          <w:color w:val="00000A"/>
          <w:position w:val="0"/>
          <w:sz w:val="32"/>
          <w:szCs w:val="32"/>
          <w:lang w:eastAsia="hi-IN" w:bidi="hi-IN"/>
        </w:rPr>
        <w:t>Asghar Talbalaghi</w:t>
      </w:r>
    </w:p>
    <w:bookmarkEnd w:id="0"/>
    <w:p w14:paraId="0FB59BDE" w14:textId="77777777" w:rsidR="00B72F2F" w:rsidRPr="00E42CAB" w:rsidRDefault="00B72F2F" w:rsidP="00E42CAB">
      <w:pPr>
        <w:spacing w:line="276" w:lineRule="exact"/>
        <w:ind w:left="1" w:hanging="3"/>
        <w:jc w:val="right"/>
        <w:rPr>
          <w:rFonts w:eastAsia="Times New Roman"/>
          <w:bCs/>
          <w:i/>
          <w:iCs/>
          <w:color w:val="00000A"/>
          <w:sz w:val="32"/>
          <w:szCs w:val="32"/>
        </w:rPr>
      </w:pPr>
    </w:p>
    <w:p w14:paraId="45294BC5" w14:textId="77777777" w:rsidR="00B72F2F" w:rsidRDefault="00B72F2F" w:rsidP="005719D2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3E173C" w14:textId="77777777" w:rsidR="00621829" w:rsidRDefault="00621829" w:rsidP="005719D2">
      <w:pPr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94115E" w14:textId="77777777" w:rsidR="00621829" w:rsidRPr="00AE4FA7" w:rsidRDefault="00621829" w:rsidP="00621829">
      <w:pPr>
        <w:ind w:leftChars="-65" w:rightChars="-194" w:right="-427" w:firstLineChars="0" w:hanging="142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E4FA7">
        <w:rPr>
          <w:rFonts w:ascii="Times New Roman" w:eastAsia="Times New Roman" w:hAnsi="Times New Roman"/>
          <w:b/>
          <w:sz w:val="24"/>
          <w:szCs w:val="24"/>
        </w:rPr>
        <w:lastRenderedPageBreak/>
        <w:t>PROGETTO DI LOTTA BIOLOGICA ED INTEGRATA ALLE ZANZARE 2024</w:t>
      </w:r>
    </w:p>
    <w:p w14:paraId="336AEFBB" w14:textId="77777777" w:rsidR="00621829" w:rsidRDefault="00621829" w:rsidP="00621829">
      <w:pPr>
        <w:ind w:left="1" w:hanging="3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7BB5B2" w14:textId="77777777" w:rsidR="00621829" w:rsidRDefault="00621829" w:rsidP="00621829">
      <w:pPr>
        <w:ind w:left="1" w:hanging="3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"/>
        <w:tblW w:w="9828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6649"/>
        <w:gridCol w:w="3179"/>
      </w:tblGrid>
      <w:tr w:rsidR="00621829" w14:paraId="6614A160" w14:textId="77777777" w:rsidTr="0073071E">
        <w:trPr>
          <w:trHeight w:val="88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428F" w14:textId="67F747DE" w:rsidR="00621829" w:rsidRDefault="00621829" w:rsidP="0073071E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Tabella riassuntiva delle attività svolte all’ 1/0</w:t>
            </w:r>
            <w:r w:rsidR="00E71B9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/2024</w:t>
            </w:r>
          </w:p>
          <w:p w14:paraId="7E643A11" w14:textId="753DC721" w:rsidR="00621829" w:rsidRDefault="00621829" w:rsidP="0073071E">
            <w:pPr>
              <w:spacing w:after="0" w:line="240" w:lineRule="auto"/>
              <w:ind w:left="1" w:hanging="3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Comune di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Castelnuovo Scrivia</w:t>
            </w:r>
          </w:p>
        </w:tc>
      </w:tr>
      <w:tr w:rsidR="00621829" w14:paraId="78760D7E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BBD0" w14:textId="77777777" w:rsidR="00621829" w:rsidRPr="000070E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0070E9">
              <w:rPr>
                <w:rFonts w:ascii="Times New Roman" w:eastAsia="Times New Roman" w:hAnsi="Times New Roman"/>
                <w:b/>
                <w:bCs/>
                <w:iCs/>
              </w:rPr>
              <w:t>Tecnico di campo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EF87" w14:textId="77777777" w:rsidR="00621829" w:rsidRPr="000070E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0070E9">
              <w:rPr>
                <w:rFonts w:ascii="Times New Roman" w:eastAsia="Times New Roman" w:hAnsi="Times New Roman"/>
                <w:b/>
                <w:bCs/>
                <w:iCs/>
              </w:rPr>
              <w:t>Vedovello Alberto</w:t>
            </w:r>
          </w:p>
        </w:tc>
      </w:tr>
      <w:tr w:rsidR="00621829" w14:paraId="6AD7E290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099ED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Inizio attività: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C61" w14:textId="5AB94558" w:rsidR="00621829" w:rsidRDefault="008179A3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621829">
              <w:rPr>
                <w:rFonts w:ascii="Times New Roman" w:eastAsia="Times New Roman" w:hAnsi="Times New Roman"/>
              </w:rPr>
              <w:t>/0</w:t>
            </w:r>
            <w:r>
              <w:rPr>
                <w:rFonts w:ascii="Times New Roman" w:eastAsia="Times New Roman" w:hAnsi="Times New Roman"/>
              </w:rPr>
              <w:t>4</w:t>
            </w:r>
            <w:r w:rsidR="00621829">
              <w:rPr>
                <w:rFonts w:ascii="Times New Roman" w:eastAsia="Times New Roman" w:hAnsi="Times New Roman"/>
              </w:rPr>
              <w:t>/24</w:t>
            </w:r>
          </w:p>
        </w:tc>
      </w:tr>
      <w:tr w:rsidR="00621829" w14:paraId="254EEF30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9988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controlli effettuati per l’aggiornamento della mappatura e del monitoraggio larvale dei focolai nel territorio del Comune: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E63" w14:textId="77777777" w:rsidR="00621829" w:rsidRDefault="00621829" w:rsidP="001B5B3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/>
              </w:rPr>
            </w:pPr>
          </w:p>
          <w:p w14:paraId="3C8E7B65" w14:textId="43C2CAD7" w:rsidR="001B5B3F" w:rsidRDefault="00E71B93" w:rsidP="001B5B3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14:paraId="23AC553E" w14:textId="77777777" w:rsidR="001B5B3F" w:rsidRDefault="001B5B3F" w:rsidP="001B5B3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1829" w14:paraId="44534266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AB8BC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nuovi focolai mappati: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C42" w14:textId="58122063" w:rsidR="00621829" w:rsidRDefault="00621829" w:rsidP="001B5B3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621829" w14:paraId="1A38F09C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71567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focolai controllati: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DBCB" w14:textId="25F24C8A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621829" w14:paraId="3EC42841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35FE0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focolai infestati rilevati dall’ultimo report: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7A1" w14:textId="10526D24" w:rsidR="00621829" w:rsidRDefault="00E71B93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621829" w14:paraId="7F2F491A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92B5F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micro-focolai trattati ad opera del Tecnico ed efficacia: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A790" w14:textId="0118852F" w:rsidR="00621829" w:rsidRDefault="00E71B93" w:rsidP="001B5B3F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  <w:r w:rsidR="00621829">
              <w:rPr>
                <w:rFonts w:ascii="Times New Roman" w:eastAsia="Times New Roman" w:hAnsi="Times New Roman"/>
              </w:rPr>
              <w:t>(90%)</w:t>
            </w:r>
          </w:p>
        </w:tc>
      </w:tr>
      <w:tr w:rsidR="00621829" w14:paraId="59F5FCE4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46C25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trattamenti larvicidi effettuati dalla ditta dall’ultimo report: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177" w14:textId="77777777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</w:t>
            </w:r>
          </w:p>
        </w:tc>
      </w:tr>
      <w:tr w:rsidR="00621829" w14:paraId="0406AA30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3AECA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N° di test di efficacia trattamenti larvicidi effettuati: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DCE" w14:textId="77777777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</w:t>
            </w:r>
          </w:p>
        </w:tc>
      </w:tr>
      <w:tr w:rsidR="00621829" w14:paraId="68E587B3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B9875" w14:textId="2EEABEEC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Percentuale di efficacia dei trattamenti larvicidi: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69A4" w14:textId="11135D30" w:rsidR="00621829" w:rsidRDefault="00B00AE1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  <w:r w:rsidR="00E16BD5">
              <w:rPr>
                <w:rFonts w:ascii="Times New Roman" w:eastAsia="Times New Roman" w:hAnsi="Times New Roman"/>
              </w:rPr>
              <w:t>%</w:t>
            </w:r>
          </w:p>
        </w:tc>
      </w:tr>
      <w:tr w:rsidR="00621829" w14:paraId="179CE2B2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3D709" w14:textId="422802E8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N° di trappolaggi (CO2) settimanali</w:t>
            </w:r>
            <w:r w:rsidR="001B5B3F">
              <w:rPr>
                <w:rFonts w:ascii="Times New Roman" w:eastAsia="Times New Roman" w:hAnsi="Times New Roman"/>
                <w:i/>
              </w:rPr>
              <w:t xml:space="preserve"> da inizio progetto</w:t>
            </w:r>
            <w:r>
              <w:rPr>
                <w:rFonts w:ascii="Times New Roman" w:eastAsia="Times New Roman" w:hAnsi="Times New Roman"/>
                <w:i/>
              </w:rPr>
              <w:t>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5B85" w14:textId="3FE09B56" w:rsidR="00621829" w:rsidRDefault="00244500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</w:tr>
      <w:tr w:rsidR="00621829" w14:paraId="0634EEB0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9749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Numero di adulticida effettuati dall’ultimo report: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B671" w14:textId="77777777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</w:t>
            </w:r>
          </w:p>
        </w:tc>
      </w:tr>
      <w:tr w:rsidR="001B5B3F" w14:paraId="503BEA68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003C6" w14:textId="3FAE4BC0" w:rsidR="001B5B3F" w:rsidRDefault="001B5B3F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Totale adulticidi effettuati: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B28" w14:textId="45C9DE6B" w:rsidR="001B5B3F" w:rsidRDefault="001B5B3F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</w:t>
            </w:r>
          </w:p>
        </w:tc>
      </w:tr>
      <w:tr w:rsidR="00621829" w14:paraId="1E847325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7D0D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Data del primo trattamento adulticida: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2E85" w14:textId="2550712C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--/0-/24</w:t>
            </w:r>
          </w:p>
        </w:tc>
      </w:tr>
      <w:tr w:rsidR="00621829" w14:paraId="6778E493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0936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Data dell’ultimo trattamento adulticida: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545B" w14:textId="54AF5FD5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--/0-/24</w:t>
            </w:r>
          </w:p>
        </w:tc>
      </w:tr>
      <w:tr w:rsidR="00621829" w14:paraId="0B218373" w14:textId="77777777" w:rsidTr="001B5B3F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5BA1D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N° ore trattamenti adulticidi effettuate: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B4CA" w14:textId="10FB991C" w:rsidR="00621829" w:rsidRDefault="00621829" w:rsidP="0073071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</w:t>
            </w:r>
          </w:p>
        </w:tc>
      </w:tr>
    </w:tbl>
    <w:p w14:paraId="1FBC92FE" w14:textId="77777777" w:rsidR="00621829" w:rsidRDefault="00621829" w:rsidP="00621829">
      <w:pPr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205FE74D" w14:textId="77777777" w:rsidR="00621829" w:rsidRDefault="00621829" w:rsidP="00621829">
      <w:pPr>
        <w:ind w:left="0" w:hanging="2"/>
        <w:rPr>
          <w:rFonts w:ascii="Times New Roman" w:eastAsia="Times New Roman" w:hAnsi="Times New Roman"/>
          <w:sz w:val="24"/>
          <w:szCs w:val="24"/>
        </w:rPr>
      </w:pPr>
    </w:p>
    <w:p w14:paraId="1A394453" w14:textId="77777777" w:rsidR="00621829" w:rsidRDefault="00621829" w:rsidP="00621829">
      <w:pPr>
        <w:ind w:left="0" w:hanging="2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0"/>
        <w:tblW w:w="9828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889"/>
        <w:gridCol w:w="4939"/>
      </w:tblGrid>
      <w:tr w:rsidR="00621829" w14:paraId="39DD8EDA" w14:textId="77777777" w:rsidTr="0073071E">
        <w:trPr>
          <w:trHeight w:val="860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558" w14:textId="02163656" w:rsidR="00621829" w:rsidRDefault="00621829" w:rsidP="0073071E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Tabella riassuntiva delle attività svolte all’ 1/0</w:t>
            </w:r>
            <w:r w:rsidR="00E71B9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/2024</w:t>
            </w:r>
          </w:p>
          <w:p w14:paraId="4AB1157E" w14:textId="74725846" w:rsidR="00621829" w:rsidRDefault="00621829" w:rsidP="0073071E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Comune di Castelnuovo Scrivia</w:t>
            </w:r>
          </w:p>
          <w:p w14:paraId="06926947" w14:textId="77777777" w:rsidR="00621829" w:rsidRDefault="00621829" w:rsidP="0073071E">
            <w:pPr>
              <w:spacing w:after="0"/>
              <w:ind w:left="1" w:hanging="3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Zanzara tigre</w:t>
            </w:r>
          </w:p>
        </w:tc>
      </w:tr>
      <w:tr w:rsidR="00621829" w14:paraId="5B63433C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E14AB" w14:textId="77777777" w:rsidR="00621829" w:rsidRPr="000070E9" w:rsidRDefault="00621829" w:rsidP="0073071E">
            <w:pPr>
              <w:spacing w:after="0"/>
              <w:ind w:left="0" w:hanging="2"/>
              <w:rPr>
                <w:rFonts w:ascii="Times New Roman" w:eastAsia="Times New Roman" w:hAnsi="Times New Roman"/>
                <w:b/>
                <w:bCs/>
                <w:iCs/>
                <w:highlight w:val="white"/>
              </w:rPr>
            </w:pPr>
            <w:r w:rsidRPr="000070E9">
              <w:rPr>
                <w:rFonts w:ascii="Times New Roman" w:eastAsia="Times New Roman" w:hAnsi="Times New Roman"/>
                <w:b/>
                <w:bCs/>
                <w:iCs/>
                <w:highlight w:val="white"/>
              </w:rPr>
              <w:t xml:space="preserve">Tecnico di campo: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A4EF" w14:textId="77777777" w:rsidR="00621829" w:rsidRPr="000070E9" w:rsidRDefault="00621829" w:rsidP="0073071E">
            <w:pPr>
              <w:spacing w:after="0"/>
              <w:ind w:left="0" w:hanging="2"/>
              <w:jc w:val="center"/>
              <w:rPr>
                <w:rFonts w:cs="Calibri"/>
                <w:b/>
                <w:bCs/>
                <w:iCs/>
              </w:rPr>
            </w:pPr>
            <w:r w:rsidRPr="000070E9">
              <w:rPr>
                <w:rFonts w:ascii="Times New Roman" w:eastAsia="Times New Roman" w:hAnsi="Times New Roman"/>
                <w:b/>
                <w:bCs/>
                <w:iCs/>
              </w:rPr>
              <w:t>Vedovello Alberto</w:t>
            </w:r>
          </w:p>
        </w:tc>
      </w:tr>
      <w:tr w:rsidR="00621829" w14:paraId="0F5F614B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7298B" w14:textId="25307490" w:rsidR="00621829" w:rsidRDefault="00621829" w:rsidP="0073071E">
            <w:pPr>
              <w:spacing w:after="0"/>
              <w:ind w:left="0" w:hanging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Inizio attività</w:t>
            </w:r>
            <w:r w:rsidR="004E38E9">
              <w:rPr>
                <w:rFonts w:ascii="Times New Roman" w:eastAsia="Times New Roman" w:hAnsi="Times New Roman"/>
                <w:i/>
              </w:rPr>
              <w:t xml:space="preserve"> (posizionamento prima ovitrappola):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7DAF" w14:textId="35CCA450" w:rsidR="00621829" w:rsidRDefault="008179A3" w:rsidP="0073071E">
            <w:pPr>
              <w:spacing w:after="0"/>
              <w:ind w:left="0" w:hanging="2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621829">
              <w:rPr>
                <w:rFonts w:ascii="Times New Roman" w:eastAsia="Times New Roman" w:hAnsi="Times New Roman"/>
              </w:rPr>
              <w:t>/0</w:t>
            </w:r>
            <w:r>
              <w:rPr>
                <w:rFonts w:ascii="Times New Roman" w:eastAsia="Times New Roman" w:hAnsi="Times New Roman"/>
              </w:rPr>
              <w:t>5</w:t>
            </w:r>
            <w:r w:rsidR="00621829">
              <w:rPr>
                <w:rFonts w:ascii="Times New Roman" w:eastAsia="Times New Roman" w:hAnsi="Times New Roman"/>
              </w:rPr>
              <w:t>/24</w:t>
            </w:r>
          </w:p>
        </w:tc>
      </w:tr>
      <w:tr w:rsidR="00621829" w14:paraId="6B26FBA8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2EFF" w14:textId="77777777" w:rsidR="00621829" w:rsidRDefault="00621829" w:rsidP="0073071E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N° di controlli effettuati per l’aggiornamento del monitoraggio larvale delle ovitrappole nel territorio dei Comuni: 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C1AE" w14:textId="77777777" w:rsidR="00621829" w:rsidRDefault="00621829" w:rsidP="0073071E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</w:p>
          <w:p w14:paraId="15B21046" w14:textId="151730BA" w:rsidR="00621829" w:rsidRDefault="00E71B93" w:rsidP="0073071E">
            <w:pPr>
              <w:spacing w:after="0"/>
              <w:ind w:left="0" w:hanging="2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>5</w:t>
            </w:r>
            <w:r w:rsidR="00621829"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 xml:space="preserve"> (bisettimanali)</w:t>
            </w:r>
          </w:p>
        </w:tc>
      </w:tr>
      <w:tr w:rsidR="00621829" w14:paraId="1EFF91F1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5F01" w14:textId="77777777" w:rsidR="00621829" w:rsidRDefault="00621829" w:rsidP="0073071E">
            <w:pPr>
              <w:spacing w:after="0"/>
              <w:ind w:left="0" w:hanging="2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i/>
              </w:rPr>
              <w:t>N° di postazioni ovitrappole: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6AF" w14:textId="7FBA6B6F" w:rsidR="00621829" w:rsidRDefault="00621829" w:rsidP="0073071E">
            <w:pPr>
              <w:spacing w:after="0"/>
              <w:ind w:left="0" w:hanging="2"/>
              <w:jc w:val="center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  <w:t>5</w:t>
            </w:r>
          </w:p>
        </w:tc>
      </w:tr>
      <w:tr w:rsidR="00621829" w14:paraId="043A1418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E8046" w14:textId="77777777" w:rsidR="00621829" w:rsidRDefault="00621829" w:rsidP="0073071E">
            <w:pPr>
              <w:spacing w:after="0"/>
              <w:ind w:left="0" w:hanging="2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i/>
              </w:rPr>
              <w:t>N° di ovitrappole positive rilevate: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E055" w14:textId="71E98847" w:rsidR="00621829" w:rsidRPr="00015BCE" w:rsidRDefault="008179A3" w:rsidP="0073071E">
            <w:pPr>
              <w:spacing w:after="0"/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1829" w14:paraId="28D80692" w14:textId="77777777" w:rsidTr="0073071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8FE5" w14:textId="77777777" w:rsidR="00621829" w:rsidRDefault="00621829" w:rsidP="0073071E">
            <w:pPr>
              <w:spacing w:after="0"/>
              <w:ind w:left="0" w:hanging="2"/>
              <w:rPr>
                <w:rFonts w:ascii="Times New Roman" w:eastAsia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/>
                <w:i/>
              </w:rPr>
              <w:t>N° ore di trattamenti larvicidi nei tombini effettuati: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205A" w14:textId="47083560" w:rsidR="00621829" w:rsidRPr="00A05B2F" w:rsidRDefault="00244500" w:rsidP="0073071E">
            <w:pPr>
              <w:spacing w:after="0"/>
              <w:ind w:left="0"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21829">
              <w:rPr>
                <w:rFonts w:ascii="Times New Roman" w:hAnsi="Times New Roman"/>
                <w:sz w:val="20"/>
                <w:szCs w:val="20"/>
              </w:rPr>
              <w:t>h (</w:t>
            </w:r>
            <w:r>
              <w:rPr>
                <w:rFonts w:ascii="Times New Roman" w:hAnsi="Times New Roman"/>
                <w:sz w:val="20"/>
                <w:szCs w:val="20"/>
              </w:rPr>
              <w:t>terzo</w:t>
            </w:r>
            <w:r w:rsidR="008179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1829">
              <w:rPr>
                <w:rFonts w:ascii="Times New Roman" w:hAnsi="Times New Roman"/>
                <w:sz w:val="20"/>
                <w:szCs w:val="20"/>
              </w:rPr>
              <w:t>ciclo completo della città)</w:t>
            </w:r>
          </w:p>
        </w:tc>
      </w:tr>
    </w:tbl>
    <w:p w14:paraId="0280DBD8" w14:textId="77777777" w:rsidR="00621829" w:rsidRDefault="00621829" w:rsidP="00621829">
      <w:pPr>
        <w:spacing w:line="283" w:lineRule="auto"/>
        <w:ind w:leftChars="0" w:left="0" w:firstLineChars="0" w:firstLine="0"/>
        <w:jc w:val="both"/>
        <w:rPr>
          <w:rFonts w:ascii="Times New Roman" w:eastAsia="Times New Roman" w:hAnsi="Times New Roman"/>
          <w:highlight w:val="white"/>
        </w:rPr>
      </w:pPr>
    </w:p>
    <w:p w14:paraId="06D38E67" w14:textId="77777777" w:rsidR="00B72F2F" w:rsidRDefault="00B72F2F" w:rsidP="00671392">
      <w:pPr>
        <w:spacing w:line="283" w:lineRule="auto"/>
        <w:ind w:leftChars="0" w:left="0" w:firstLineChars="0" w:firstLine="0"/>
        <w:jc w:val="both"/>
        <w:rPr>
          <w:rFonts w:ascii="Times New Roman" w:eastAsia="Times New Roman" w:hAnsi="Times New Roman"/>
          <w:highlight w:val="white"/>
        </w:rPr>
      </w:pPr>
    </w:p>
    <w:sectPr w:rsidR="00B72F2F" w:rsidSect="00F83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8F32" w14:textId="77777777" w:rsidR="000F6403" w:rsidRDefault="000F6403" w:rsidP="001E7B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BCA1A8" w14:textId="77777777" w:rsidR="000F6403" w:rsidRDefault="000F6403" w:rsidP="001E7B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9C79" w14:textId="77777777" w:rsidR="001E7BE7" w:rsidRDefault="001E7BE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7CAC" w14:textId="77777777" w:rsidR="001E7BE7" w:rsidRDefault="001E7BE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AB3C3" w14:textId="77777777" w:rsidR="001E7BE7" w:rsidRDefault="001E7BE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FD26" w14:textId="77777777" w:rsidR="000F6403" w:rsidRDefault="000F6403" w:rsidP="001E7B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6C7FDA" w14:textId="77777777" w:rsidR="000F6403" w:rsidRDefault="000F6403" w:rsidP="001E7B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37BD" w14:textId="77777777" w:rsidR="001E7BE7" w:rsidRDefault="001E7BE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53A4" w14:textId="77777777" w:rsidR="001E7BE7" w:rsidRDefault="001E7BE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BEF9" w14:textId="77777777" w:rsidR="001E7BE7" w:rsidRDefault="001E7BE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40"/>
    <w:rsid w:val="000070E9"/>
    <w:rsid w:val="000C254E"/>
    <w:rsid w:val="000F6403"/>
    <w:rsid w:val="001408BA"/>
    <w:rsid w:val="0014124F"/>
    <w:rsid w:val="001956BA"/>
    <w:rsid w:val="001B5B3F"/>
    <w:rsid w:val="001E7BE7"/>
    <w:rsid w:val="00204661"/>
    <w:rsid w:val="00213436"/>
    <w:rsid w:val="00225BBB"/>
    <w:rsid w:val="00227101"/>
    <w:rsid w:val="00233312"/>
    <w:rsid w:val="00244500"/>
    <w:rsid w:val="00250295"/>
    <w:rsid w:val="00253B81"/>
    <w:rsid w:val="002932FD"/>
    <w:rsid w:val="00294A53"/>
    <w:rsid w:val="002A6E2E"/>
    <w:rsid w:val="0033300E"/>
    <w:rsid w:val="003623A5"/>
    <w:rsid w:val="00453007"/>
    <w:rsid w:val="0048267F"/>
    <w:rsid w:val="004D5872"/>
    <w:rsid w:val="004E38E9"/>
    <w:rsid w:val="00512512"/>
    <w:rsid w:val="00554355"/>
    <w:rsid w:val="005719D2"/>
    <w:rsid w:val="005A09FD"/>
    <w:rsid w:val="005A25B3"/>
    <w:rsid w:val="006171F0"/>
    <w:rsid w:val="00621829"/>
    <w:rsid w:val="00671392"/>
    <w:rsid w:val="0069745B"/>
    <w:rsid w:val="006B63A6"/>
    <w:rsid w:val="006F23EE"/>
    <w:rsid w:val="00774192"/>
    <w:rsid w:val="00781A15"/>
    <w:rsid w:val="00786444"/>
    <w:rsid w:val="007951B2"/>
    <w:rsid w:val="007E6578"/>
    <w:rsid w:val="008179A3"/>
    <w:rsid w:val="008606A5"/>
    <w:rsid w:val="008879CB"/>
    <w:rsid w:val="008B093A"/>
    <w:rsid w:val="008D5169"/>
    <w:rsid w:val="00917DD7"/>
    <w:rsid w:val="00957FD1"/>
    <w:rsid w:val="009A1E89"/>
    <w:rsid w:val="00A02717"/>
    <w:rsid w:val="00A06254"/>
    <w:rsid w:val="00A61269"/>
    <w:rsid w:val="00AA0D24"/>
    <w:rsid w:val="00B00AE1"/>
    <w:rsid w:val="00B557F1"/>
    <w:rsid w:val="00B72F2F"/>
    <w:rsid w:val="00BE2247"/>
    <w:rsid w:val="00BF731F"/>
    <w:rsid w:val="00C111F5"/>
    <w:rsid w:val="00C31F32"/>
    <w:rsid w:val="00C569D9"/>
    <w:rsid w:val="00CB0392"/>
    <w:rsid w:val="00D27741"/>
    <w:rsid w:val="00D50109"/>
    <w:rsid w:val="00D62FE6"/>
    <w:rsid w:val="00DA3387"/>
    <w:rsid w:val="00DF4176"/>
    <w:rsid w:val="00E01598"/>
    <w:rsid w:val="00E046BD"/>
    <w:rsid w:val="00E14264"/>
    <w:rsid w:val="00E16BD5"/>
    <w:rsid w:val="00E24340"/>
    <w:rsid w:val="00E462BE"/>
    <w:rsid w:val="00E71B93"/>
    <w:rsid w:val="00EB10CF"/>
    <w:rsid w:val="00EB5393"/>
    <w:rsid w:val="00EC6584"/>
    <w:rsid w:val="00F10EE6"/>
    <w:rsid w:val="00F227FC"/>
    <w:rsid w:val="00F45393"/>
    <w:rsid w:val="00F60206"/>
    <w:rsid w:val="00F66A01"/>
    <w:rsid w:val="00F8305A"/>
    <w:rsid w:val="00F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3A530"/>
  <w15:docId w15:val="{B5D1512A-D421-4085-82AE-066F924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57FD1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3A6"/>
    <w:rPr>
      <w:rFonts w:ascii="Tahoma" w:eastAsia="Calibri" w:hAnsi="Tahoma" w:cs="Tahoma"/>
      <w:position w:val="-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E7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E7"/>
    <w:rPr>
      <w:rFonts w:ascii="Calibri" w:eastAsia="Calibri" w:hAnsi="Calibri"/>
      <w:position w:val="-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E7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BE7"/>
    <w:rPr>
      <w:rFonts w:ascii="Calibri" w:eastAsia="Calibri" w:hAnsi="Calibri"/>
      <w:position w:val="-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Edmondo</dc:creator>
  <cp:lastModifiedBy>Alberto Vedovello</cp:lastModifiedBy>
  <cp:revision>23</cp:revision>
  <dcterms:created xsi:type="dcterms:W3CDTF">2023-05-25T06:37:00Z</dcterms:created>
  <dcterms:modified xsi:type="dcterms:W3CDTF">2024-08-11T09:47:00Z</dcterms:modified>
</cp:coreProperties>
</file>